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DD5" w:rsidRDefault="000E0DD5" w:rsidP="000E0DD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EHI 2016 </w:t>
      </w:r>
      <w:proofErr w:type="spellStart"/>
      <w:r w:rsidR="004E286E">
        <w:rPr>
          <w:rFonts w:ascii="Times New Roman" w:hAnsi="Times New Roman"/>
          <w:sz w:val="24"/>
          <w:szCs w:val="24"/>
        </w:rPr>
        <w:t>mediabericht</w:t>
      </w:r>
      <w:proofErr w:type="spellEnd"/>
    </w:p>
    <w:p w:rsidR="000E0DD5" w:rsidRDefault="00F25E7A" w:rsidP="000E0D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2016-12-07</w:t>
      </w:r>
    </w:p>
    <w:p w:rsidR="00F25E7A" w:rsidRDefault="00F25E7A" w:rsidP="000E0DD5">
      <w:pPr>
        <w:rPr>
          <w:rFonts w:ascii="Times New Roman" w:hAnsi="Times New Roman" w:cs="Times New Roman"/>
          <w:b/>
          <w:sz w:val="28"/>
          <w:szCs w:val="28"/>
        </w:rPr>
      </w:pPr>
    </w:p>
    <w:p w:rsidR="000E0DD5" w:rsidRDefault="000E0DD5" w:rsidP="000E0D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Nieuw EU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hartonderzoek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6435D" w:rsidRDefault="00F6435D" w:rsidP="00A34C7B">
      <w:pPr>
        <w:rPr>
          <w:rFonts w:ascii="Times New Roman" w:hAnsi="Times New Roman" w:cs="Times New Roman"/>
          <w:b/>
          <w:sz w:val="32"/>
          <w:szCs w:val="28"/>
        </w:rPr>
      </w:pPr>
      <w:proofErr w:type="spellStart"/>
      <w:r>
        <w:rPr>
          <w:rFonts w:ascii="Times New Roman" w:hAnsi="Times New Roman"/>
          <w:b/>
          <w:sz w:val="32"/>
          <w:szCs w:val="28"/>
        </w:rPr>
        <w:t>Belgische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levensstijl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draagt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bij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aan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een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concurrerende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hartzorg</w:t>
      </w:r>
      <w:proofErr w:type="spellEnd"/>
      <w:r>
        <w:rPr>
          <w:rFonts w:ascii="Times New Roman" w:hAnsi="Times New Roman"/>
          <w:b/>
          <w:sz w:val="32"/>
          <w:szCs w:val="28"/>
        </w:rPr>
        <w:t>!</w:t>
      </w:r>
    </w:p>
    <w:p w:rsidR="00F811ED" w:rsidRDefault="00F811ED" w:rsidP="00A34C7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Grote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verschillen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in </w:t>
      </w:r>
      <w:proofErr w:type="spellStart"/>
      <w:r>
        <w:rPr>
          <w:rFonts w:ascii="Times New Roman" w:hAnsi="Times New Roman"/>
          <w:b/>
          <w:sz w:val="28"/>
          <w:szCs w:val="28"/>
        </w:rPr>
        <w:t>het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gebruik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van </w:t>
      </w:r>
      <w:proofErr w:type="spellStart"/>
      <w:r>
        <w:rPr>
          <w:rFonts w:ascii="Times New Roman" w:hAnsi="Times New Roman"/>
          <w:b/>
          <w:sz w:val="28"/>
          <w:szCs w:val="28"/>
        </w:rPr>
        <w:t>essentiële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hartmedicijnen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tussen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landen</w:t>
      </w:r>
      <w:proofErr w:type="spellEnd"/>
    </w:p>
    <w:p w:rsidR="000E0DD5" w:rsidRPr="00785AE1" w:rsidRDefault="00F6435D" w:rsidP="00F811E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België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staat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r w:rsidR="0049076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e </w:t>
      </w:r>
      <w:proofErr w:type="spellStart"/>
      <w:r>
        <w:rPr>
          <w:rFonts w:ascii="Times New Roman" w:hAnsi="Times New Roman"/>
          <w:b/>
          <w:sz w:val="24"/>
          <w:szCs w:val="24"/>
        </w:rPr>
        <w:t>plaats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van 30 </w:t>
      </w:r>
      <w:proofErr w:type="spellStart"/>
      <w:r>
        <w:rPr>
          <w:rFonts w:ascii="Times New Roman" w:hAnsi="Times New Roman"/>
          <w:b/>
          <w:sz w:val="24"/>
          <w:szCs w:val="24"/>
        </w:rPr>
        <w:t>gemeten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landen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toont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Euro </w:t>
      </w:r>
      <w:proofErr w:type="spellStart"/>
      <w:r>
        <w:rPr>
          <w:rFonts w:ascii="Times New Roman" w:hAnsi="Times New Roman"/>
          <w:b/>
          <w:sz w:val="24"/>
          <w:szCs w:val="24"/>
        </w:rPr>
        <w:t>Heart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Index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(EHI), die </w:t>
      </w:r>
      <w:proofErr w:type="spellStart"/>
      <w:r>
        <w:rPr>
          <w:rFonts w:ascii="Times New Roman" w:hAnsi="Times New Roman"/>
          <w:b/>
          <w:sz w:val="24"/>
          <w:szCs w:val="24"/>
        </w:rPr>
        <w:t>vandaag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b/>
          <w:sz w:val="24"/>
          <w:szCs w:val="24"/>
        </w:rPr>
        <w:t>Brussel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werd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gepubliceerd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De </w:t>
      </w:r>
      <w:proofErr w:type="spellStart"/>
      <w:r>
        <w:rPr>
          <w:rFonts w:ascii="Times New Roman" w:hAnsi="Times New Roman"/>
          <w:b/>
          <w:sz w:val="24"/>
          <w:szCs w:val="24"/>
        </w:rPr>
        <w:t>Index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vergelijkt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hartzorg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 30 </w:t>
      </w:r>
      <w:proofErr w:type="spellStart"/>
      <w:r>
        <w:rPr>
          <w:rFonts w:ascii="Times New Roman" w:hAnsi="Times New Roman"/>
          <w:b/>
          <w:sz w:val="24"/>
          <w:szCs w:val="24"/>
        </w:rPr>
        <w:t>Europese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landen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met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Frankrijk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als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kampioen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op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voet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gevolgd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door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8536C">
        <w:rPr>
          <w:rFonts w:ascii="Times New Roman" w:hAnsi="Times New Roman"/>
          <w:b/>
          <w:sz w:val="24"/>
          <w:szCs w:val="24"/>
        </w:rPr>
        <w:t>Noorwegen</w:t>
      </w:r>
      <w:proofErr w:type="spellEnd"/>
      <w:r w:rsidR="0058536C">
        <w:rPr>
          <w:rFonts w:ascii="Times New Roman" w:hAnsi="Times New Roman"/>
          <w:b/>
          <w:sz w:val="24"/>
          <w:szCs w:val="24"/>
        </w:rPr>
        <w:t xml:space="preserve"> en </w:t>
      </w:r>
      <w:proofErr w:type="spellStart"/>
      <w:r>
        <w:rPr>
          <w:rFonts w:ascii="Times New Roman" w:hAnsi="Times New Roman"/>
          <w:b/>
          <w:sz w:val="24"/>
          <w:szCs w:val="24"/>
        </w:rPr>
        <w:t>Zweden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De </w:t>
      </w:r>
      <w:proofErr w:type="spellStart"/>
      <w:r>
        <w:rPr>
          <w:rFonts w:ascii="Times New Roman" w:hAnsi="Times New Roman"/>
          <w:b/>
          <w:sz w:val="24"/>
          <w:szCs w:val="24"/>
        </w:rPr>
        <w:t>hartzorg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wordt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b/>
          <w:sz w:val="24"/>
          <w:szCs w:val="24"/>
        </w:rPr>
        <w:t>bijna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alle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landen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beter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maar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zijn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gaten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 Europa die de </w:t>
      </w:r>
      <w:proofErr w:type="spellStart"/>
      <w:r>
        <w:rPr>
          <w:rFonts w:ascii="Times New Roman" w:hAnsi="Times New Roman"/>
          <w:b/>
          <w:sz w:val="24"/>
          <w:szCs w:val="24"/>
        </w:rPr>
        <w:t>gelijkwaardigheid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bedreigen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Gelijke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toegang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tot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essentiële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hartmedicijnen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zou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tienduizenden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levens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kunnen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redden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F6435D" w:rsidRDefault="00F6435D" w:rsidP="00F64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“De </w:t>
      </w:r>
      <w:proofErr w:type="spellStart"/>
      <w:r>
        <w:rPr>
          <w:rFonts w:ascii="Times New Roman" w:hAnsi="Times New Roman"/>
          <w:sz w:val="24"/>
          <w:szCs w:val="24"/>
        </w:rPr>
        <w:t>Belgische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levensstijl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algemeen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behoorlijk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gezond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Daarbij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hebben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gezondheidssysteem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gemakkelijke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toegang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gezondheidsdiensten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ruimte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verbetering</w:t>
      </w:r>
      <w:proofErr w:type="spellEnd"/>
      <w:r>
        <w:rPr>
          <w:rFonts w:ascii="Times New Roman" w:hAnsi="Times New Roman"/>
          <w:sz w:val="24"/>
          <w:szCs w:val="24"/>
        </w:rPr>
        <w:t xml:space="preserve"> in de </w:t>
      </w:r>
      <w:proofErr w:type="spellStart"/>
      <w:r>
        <w:rPr>
          <w:rFonts w:ascii="Times New Roman" w:hAnsi="Times New Roman"/>
          <w:sz w:val="24"/>
          <w:szCs w:val="24"/>
        </w:rPr>
        <w:t>coördinatie</w:t>
      </w:r>
      <w:proofErr w:type="spellEnd"/>
      <w:r>
        <w:rPr>
          <w:rFonts w:ascii="Times New Roman" w:hAnsi="Times New Roman"/>
          <w:sz w:val="24"/>
          <w:szCs w:val="24"/>
        </w:rPr>
        <w:t xml:space="preserve"> van de </w:t>
      </w:r>
      <w:proofErr w:type="spellStart"/>
      <w:r>
        <w:rPr>
          <w:rFonts w:ascii="Times New Roman" w:hAnsi="Times New Roman"/>
          <w:sz w:val="24"/>
          <w:szCs w:val="24"/>
        </w:rPr>
        <w:t>procedures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wat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uitkomsten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kunnen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verbeteren</w:t>
      </w:r>
      <w:proofErr w:type="spellEnd"/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zegt</w:t>
      </w:r>
      <w:proofErr w:type="spellEnd"/>
      <w:r>
        <w:rPr>
          <w:rFonts w:ascii="Times New Roman" w:hAnsi="Times New Roman"/>
          <w:sz w:val="24"/>
          <w:szCs w:val="24"/>
        </w:rPr>
        <w:t xml:space="preserve"> Dr. Beatriz Cebolla, </w:t>
      </w:r>
      <w:proofErr w:type="spellStart"/>
      <w:r>
        <w:rPr>
          <w:rFonts w:ascii="Times New Roman" w:hAnsi="Times New Roman"/>
          <w:sz w:val="24"/>
          <w:szCs w:val="24"/>
        </w:rPr>
        <w:t>directeur</w:t>
      </w:r>
      <w:proofErr w:type="spellEnd"/>
      <w:r>
        <w:rPr>
          <w:rFonts w:ascii="Times New Roman" w:hAnsi="Times New Roman"/>
          <w:sz w:val="24"/>
          <w:szCs w:val="24"/>
        </w:rPr>
        <w:t xml:space="preserve"> van EHI.</w:t>
      </w:r>
    </w:p>
    <w:p w:rsidR="00F6435D" w:rsidRPr="00F6435D" w:rsidRDefault="00F6435D" w:rsidP="00F64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“In de </w:t>
      </w:r>
      <w:proofErr w:type="spellStart"/>
      <w:r>
        <w:rPr>
          <w:rFonts w:ascii="Times New Roman" w:hAnsi="Times New Roman"/>
          <w:sz w:val="24"/>
          <w:szCs w:val="24"/>
        </w:rPr>
        <w:t>hartzorg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maakt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België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niet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zoals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sommige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Europese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landen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actief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gebruik</w:t>
      </w:r>
      <w:proofErr w:type="spellEnd"/>
      <w:r>
        <w:rPr>
          <w:rFonts w:ascii="Times New Roman" w:hAnsi="Times New Roman"/>
          <w:sz w:val="24"/>
          <w:szCs w:val="24"/>
        </w:rPr>
        <w:t xml:space="preserve"> van de </w:t>
      </w:r>
      <w:proofErr w:type="spellStart"/>
      <w:r>
        <w:rPr>
          <w:rFonts w:ascii="Times New Roman" w:hAnsi="Times New Roman"/>
          <w:sz w:val="24"/>
          <w:szCs w:val="24"/>
        </w:rPr>
        <w:t>goedkope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generieke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medicijnen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bloeddruk</w:t>
      </w:r>
      <w:proofErr w:type="spellEnd"/>
      <w:r>
        <w:rPr>
          <w:rFonts w:ascii="Times New Roman" w:hAnsi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/>
          <w:sz w:val="24"/>
          <w:szCs w:val="24"/>
        </w:rPr>
        <w:t>cholesterol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zoals</w:t>
      </w:r>
      <w:proofErr w:type="spellEnd"/>
      <w:r>
        <w:rPr>
          <w:rFonts w:ascii="Times New Roman" w:hAnsi="Times New Roman"/>
          <w:sz w:val="24"/>
          <w:szCs w:val="24"/>
        </w:rPr>
        <w:t xml:space="preserve"> de pan-</w:t>
      </w:r>
      <w:proofErr w:type="spellStart"/>
      <w:r>
        <w:rPr>
          <w:rFonts w:ascii="Times New Roman" w:hAnsi="Times New Roman"/>
          <w:sz w:val="24"/>
          <w:szCs w:val="24"/>
        </w:rPr>
        <w:t>Europese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standaard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aanraadt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j-jk9ej-pjvnoc"/>
          <w:rFonts w:ascii="Times New Roman" w:hAnsi="Times New Roman"/>
          <w:sz w:val="24"/>
          <w:szCs w:val="24"/>
        </w:rPr>
        <w:t>vreemd</w:t>
      </w:r>
      <w:proofErr w:type="spellEnd"/>
      <w:r>
        <w:rPr>
          <w:rStyle w:val="j-jk9ej-pjvnoc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j-jk9ej-pjvnoc"/>
          <w:rFonts w:ascii="Times New Roman" w:hAnsi="Times New Roman"/>
          <w:sz w:val="24"/>
          <w:szCs w:val="24"/>
        </w:rPr>
        <w:t>genoeg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overal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gebeurt</w:t>
      </w:r>
      <w:proofErr w:type="spellEnd"/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benadrukt</w:t>
      </w:r>
      <w:proofErr w:type="spellEnd"/>
      <w:r>
        <w:rPr>
          <w:rFonts w:ascii="Times New Roman" w:hAnsi="Times New Roman"/>
          <w:sz w:val="24"/>
          <w:szCs w:val="24"/>
        </w:rPr>
        <w:t xml:space="preserve"> Dr. Cebolla.</w:t>
      </w:r>
    </w:p>
    <w:p w:rsidR="000E0DD5" w:rsidRPr="008565BF" w:rsidRDefault="000E0DD5" w:rsidP="000E0D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Professor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Arne Björnberg,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voorzitter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van HCP,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legt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context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uit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: “In de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hartzorg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opmerkelijk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gebrek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gezamenlijke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pan-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Europese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standaard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voor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behandeling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van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patiënten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Het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gebruik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van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essentiële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hartmedicijnen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lijkt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willekeurig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en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reflecteert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nauwelijks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behoeften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van de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Europeanen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" </w:t>
      </w:r>
    </w:p>
    <w:p w:rsidR="000E0DD5" w:rsidRPr="008565BF" w:rsidRDefault="006C59E4" w:rsidP="000E0D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“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Uiteraard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connectie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tussen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hoge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uitgaven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en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goede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uitkomsten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Welvarende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landen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kunnen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het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zich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veroorloven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patiënten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het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ziekenhuis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op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te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nemen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zwakkere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indicaties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wat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kan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voorkomen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symptomen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erger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worden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voegt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Professor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Björnberg toe.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Maar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kan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hoop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bereikt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worden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kleine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budgetten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juiste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prioriteiten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.”</w:t>
      </w:r>
    </w:p>
    <w:p w:rsidR="000E0DD5" w:rsidRDefault="0093264C" w:rsidP="0093264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264C">
        <w:rPr>
          <w:noProof/>
          <w:lang w:val="sv-SE" w:eastAsia="sv-SE"/>
        </w:rPr>
        <w:lastRenderedPageBreak/>
        <w:drawing>
          <wp:inline distT="0" distB="0" distL="0" distR="0" wp14:anchorId="2D515610" wp14:editId="716E4F79">
            <wp:extent cx="5957570" cy="331851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331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DD5" w:rsidRDefault="000E0DD5" w:rsidP="000E0DD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Over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EHI </w:t>
      </w:r>
    </w:p>
    <w:p w:rsidR="000E0DD5" w:rsidRPr="008565BF" w:rsidRDefault="000E0DD5" w:rsidP="000E0D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De Euro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Heart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Index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geeft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rangschikking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van de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cardiovasculaire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gezondheidssystemen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in 30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landen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op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4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gebieden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Preventie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procedures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toegang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tot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zorg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en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uitkomsten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gemeten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3</w:t>
      </w:r>
      <w:r w:rsidR="004E286E">
        <w:rPr>
          <w:rFonts w:ascii="Times New Roman" w:hAnsi="Times New Roman"/>
          <w:color w:val="000000" w:themeColor="text1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indicatoren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De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Index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opgebouwd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behulp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van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openbare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statistieken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en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onafhankelijk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onderzoek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De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producent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van de EHI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Health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Consumer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Powerhouse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Ltd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die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sinds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2004 de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prestaties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van de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Europese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gezondheidszorg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ongeveer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50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index-publicaties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analyseert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Alle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indexen van HCP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nemen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consument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als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centrale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uitgangspositie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De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productie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van de EHI 2016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werd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ondersteund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door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onbeperkte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bijdrage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van Amgen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Europe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GmbH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E0DD5" w:rsidRDefault="000E0DD5" w:rsidP="000E0DD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volledige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rapport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gegevens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methodologie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matrix</w:t>
      </w:r>
      <w:proofErr w:type="spellEnd"/>
      <w:r>
        <w:rPr>
          <w:rFonts w:ascii="Times New Roman" w:hAnsi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/>
          <w:sz w:val="24"/>
          <w:szCs w:val="24"/>
        </w:rPr>
        <w:t>persberichten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zijn</w:t>
      </w:r>
      <w:proofErr w:type="spellEnd"/>
      <w:r>
        <w:rPr>
          <w:rFonts w:ascii="Times New Roman" w:hAnsi="Times New Roman"/>
          <w:sz w:val="24"/>
          <w:szCs w:val="24"/>
        </w:rPr>
        <w:t xml:space="preserve"> gratis </w:t>
      </w:r>
      <w:proofErr w:type="spellStart"/>
      <w:r>
        <w:rPr>
          <w:rFonts w:ascii="Times New Roman" w:hAnsi="Times New Roman"/>
          <w:sz w:val="24"/>
          <w:szCs w:val="24"/>
        </w:rPr>
        <w:t>beschikbaar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E955FE">
          <w:rPr>
            <w:rStyle w:val="Hyperlink"/>
            <w:rFonts w:ascii="Times New Roman" w:hAnsi="Times New Roman"/>
            <w:sz w:val="24"/>
            <w:szCs w:val="24"/>
          </w:rPr>
          <w:t>www.healthpowerhouse.com/</w:t>
        </w:r>
        <w:r w:rsidR="00E955FE" w:rsidRPr="00E955FE">
          <w:rPr>
            <w:rStyle w:val="Hyperlink"/>
            <w:rFonts w:ascii="Times New Roman" w:hAnsi="Times New Roman"/>
            <w:sz w:val="24"/>
            <w:szCs w:val="24"/>
          </w:rPr>
          <w:t>publications/euro-heart-index-2016/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E0DD5" w:rsidRDefault="000E0DD5" w:rsidP="000E0DD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Neem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contact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0E0DD5" w:rsidRDefault="000E0DD5" w:rsidP="00BD64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EHI </w:t>
      </w:r>
      <w:proofErr w:type="spellStart"/>
      <w:r>
        <w:rPr>
          <w:rFonts w:ascii="Times New Roman" w:hAnsi="Times New Roman"/>
          <w:sz w:val="24"/>
          <w:szCs w:val="24"/>
        </w:rPr>
        <w:t>Projectdirecteur</w:t>
      </w:r>
      <w:proofErr w:type="spellEnd"/>
      <w:r>
        <w:rPr>
          <w:rFonts w:ascii="Times New Roman" w:hAnsi="Times New Roman"/>
          <w:sz w:val="24"/>
          <w:szCs w:val="24"/>
        </w:rPr>
        <w:t>: Dr</w:t>
      </w:r>
      <w:r>
        <w:rPr>
          <w:rFonts w:ascii="Times New Roman" w:hAnsi="Times New Roman"/>
          <w:color w:val="00B0F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Beatriz Cebolla (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beatriz.cebolla@healthpowerhouse.com</w:t>
        </w:r>
      </w:hyperlink>
      <w:r>
        <w:rPr>
          <w:rFonts w:ascii="Times New Roman" w:hAnsi="Times New Roman"/>
          <w:sz w:val="24"/>
          <w:szCs w:val="24"/>
        </w:rPr>
        <w:t xml:space="preserve">), </w:t>
      </w:r>
    </w:p>
    <w:p w:rsidR="000E0DD5" w:rsidRDefault="00CD4993" w:rsidP="000E0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+49 152 2371 9856</w:t>
      </w:r>
    </w:p>
    <w:p w:rsidR="000E0DD5" w:rsidRDefault="000E0DD5" w:rsidP="00BD64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HCP </w:t>
      </w:r>
      <w:proofErr w:type="spellStart"/>
      <w:r>
        <w:rPr>
          <w:rFonts w:ascii="Times New Roman" w:hAnsi="Times New Roman"/>
          <w:sz w:val="24"/>
          <w:szCs w:val="24"/>
        </w:rPr>
        <w:t>Ltd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Voorzitter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Professor</w:t>
      </w:r>
      <w:proofErr w:type="spellEnd"/>
      <w:r>
        <w:rPr>
          <w:rFonts w:ascii="Times New Roman" w:hAnsi="Times New Roman"/>
          <w:sz w:val="24"/>
          <w:szCs w:val="24"/>
        </w:rPr>
        <w:t xml:space="preserve"> Arne </w:t>
      </w:r>
      <w:proofErr w:type="spellStart"/>
      <w:r>
        <w:rPr>
          <w:rFonts w:ascii="Times New Roman" w:hAnsi="Times New Roman"/>
          <w:sz w:val="24"/>
          <w:szCs w:val="24"/>
        </w:rPr>
        <w:t>Bjornberg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</w:rPr>
          <w:t>arne.bjornberg@healthpowerhouse.com</w:t>
        </w:r>
      </w:hyperlink>
      <w:r>
        <w:rPr>
          <w:rFonts w:ascii="Times New Roman" w:hAnsi="Times New Roman"/>
          <w:sz w:val="24"/>
          <w:szCs w:val="24"/>
        </w:rPr>
        <w:t xml:space="preserve">), </w:t>
      </w:r>
    </w:p>
    <w:p w:rsidR="000E0DD5" w:rsidRDefault="000E0DD5" w:rsidP="000E0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+46 705 848451</w:t>
      </w:r>
    </w:p>
    <w:p w:rsidR="000E0DD5" w:rsidRDefault="000E0DD5" w:rsidP="000E0DD5">
      <w:pPr>
        <w:rPr>
          <w:rFonts w:ascii="Times New Roman" w:hAnsi="Times New Roman" w:cs="Times New Roman"/>
          <w:sz w:val="24"/>
          <w:szCs w:val="24"/>
        </w:rPr>
      </w:pPr>
    </w:p>
    <w:p w:rsidR="00D509B2" w:rsidRDefault="000E0DD5" w:rsidP="00D509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(c) HCP Ltd. 2016</w:t>
      </w:r>
    </w:p>
    <w:p w:rsidR="000E0DD5" w:rsidRDefault="000E0DD5" w:rsidP="000E0DD5"/>
    <w:sectPr w:rsidR="000E0DD5" w:rsidSect="00997AAC">
      <w:footerReference w:type="default" r:id="rId10"/>
      <w:pgSz w:w="12240" w:h="15840"/>
      <w:pgMar w:top="1440" w:right="144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073" w:rsidRDefault="00B73073" w:rsidP="005B55F0">
      <w:pPr>
        <w:spacing w:after="0" w:line="240" w:lineRule="auto"/>
      </w:pPr>
      <w:r>
        <w:separator/>
      </w:r>
    </w:p>
  </w:endnote>
  <w:endnote w:type="continuationSeparator" w:id="0">
    <w:p w:rsidR="00B73073" w:rsidRDefault="00B73073" w:rsidP="005B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660422"/>
      <w:docPartObj>
        <w:docPartGallery w:val="Page Numbers (Bottom of Page)"/>
        <w:docPartUnique/>
      </w:docPartObj>
    </w:sdtPr>
    <w:sdtEndPr/>
    <w:sdtContent>
      <w:p w:rsidR="005B55F0" w:rsidRDefault="00BE38D5">
        <w:pPr>
          <w:pStyle w:val="Footer"/>
          <w:jc w:val="right"/>
        </w:pPr>
        <w:r>
          <w:fldChar w:fldCharType="begin"/>
        </w:r>
        <w:r w:rsidR="005C6FFE">
          <w:instrText xml:space="preserve"> PAGE   \* MERGEFORMAT </w:instrText>
        </w:r>
        <w:r>
          <w:fldChar w:fldCharType="separate"/>
        </w:r>
        <w:r w:rsidR="004E286E">
          <w:rPr>
            <w:noProof/>
          </w:rPr>
          <w:t>1</w:t>
        </w:r>
        <w:r>
          <w:fldChar w:fldCharType="end"/>
        </w:r>
      </w:p>
    </w:sdtContent>
  </w:sdt>
  <w:p w:rsidR="005B55F0" w:rsidRDefault="005B5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073" w:rsidRDefault="00B73073" w:rsidP="005B55F0">
      <w:pPr>
        <w:spacing w:after="0" w:line="240" w:lineRule="auto"/>
      </w:pPr>
      <w:r>
        <w:separator/>
      </w:r>
    </w:p>
  </w:footnote>
  <w:footnote w:type="continuationSeparator" w:id="0">
    <w:p w:rsidR="00B73073" w:rsidRDefault="00B73073" w:rsidP="005B5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D5"/>
    <w:rsid w:val="00000FE7"/>
    <w:rsid w:val="00001C07"/>
    <w:rsid w:val="000020EA"/>
    <w:rsid w:val="0000269E"/>
    <w:rsid w:val="00003B1D"/>
    <w:rsid w:val="00006621"/>
    <w:rsid w:val="0000692D"/>
    <w:rsid w:val="000072D7"/>
    <w:rsid w:val="00010DF2"/>
    <w:rsid w:val="000116C4"/>
    <w:rsid w:val="00012264"/>
    <w:rsid w:val="0001332B"/>
    <w:rsid w:val="000149FB"/>
    <w:rsid w:val="00015323"/>
    <w:rsid w:val="000158F0"/>
    <w:rsid w:val="00017C35"/>
    <w:rsid w:val="000211CC"/>
    <w:rsid w:val="00021AB2"/>
    <w:rsid w:val="00021EE7"/>
    <w:rsid w:val="00022D77"/>
    <w:rsid w:val="0002370A"/>
    <w:rsid w:val="00024B49"/>
    <w:rsid w:val="0003028A"/>
    <w:rsid w:val="000303BF"/>
    <w:rsid w:val="000303F7"/>
    <w:rsid w:val="000374E2"/>
    <w:rsid w:val="00041F94"/>
    <w:rsid w:val="00042108"/>
    <w:rsid w:val="000429E8"/>
    <w:rsid w:val="000439B7"/>
    <w:rsid w:val="00044137"/>
    <w:rsid w:val="00046802"/>
    <w:rsid w:val="000501A5"/>
    <w:rsid w:val="00052080"/>
    <w:rsid w:val="00052328"/>
    <w:rsid w:val="00055C7E"/>
    <w:rsid w:val="00056F40"/>
    <w:rsid w:val="00065FF0"/>
    <w:rsid w:val="000662A1"/>
    <w:rsid w:val="000666BA"/>
    <w:rsid w:val="000668E9"/>
    <w:rsid w:val="0006745D"/>
    <w:rsid w:val="000710D9"/>
    <w:rsid w:val="00074CA8"/>
    <w:rsid w:val="00075367"/>
    <w:rsid w:val="00075FB4"/>
    <w:rsid w:val="00082551"/>
    <w:rsid w:val="00085C50"/>
    <w:rsid w:val="00090079"/>
    <w:rsid w:val="00090D1B"/>
    <w:rsid w:val="0009161D"/>
    <w:rsid w:val="000918E9"/>
    <w:rsid w:val="0009280D"/>
    <w:rsid w:val="000943BB"/>
    <w:rsid w:val="00094678"/>
    <w:rsid w:val="00095296"/>
    <w:rsid w:val="00096565"/>
    <w:rsid w:val="000A0371"/>
    <w:rsid w:val="000A20BE"/>
    <w:rsid w:val="000A254E"/>
    <w:rsid w:val="000A4100"/>
    <w:rsid w:val="000A6F9F"/>
    <w:rsid w:val="000A7BE4"/>
    <w:rsid w:val="000B27C1"/>
    <w:rsid w:val="000B7C2B"/>
    <w:rsid w:val="000C12CB"/>
    <w:rsid w:val="000C31DF"/>
    <w:rsid w:val="000C40A1"/>
    <w:rsid w:val="000C43F3"/>
    <w:rsid w:val="000C4ED9"/>
    <w:rsid w:val="000C5E76"/>
    <w:rsid w:val="000C790E"/>
    <w:rsid w:val="000D3E5B"/>
    <w:rsid w:val="000D4BA8"/>
    <w:rsid w:val="000E0DD5"/>
    <w:rsid w:val="000E290E"/>
    <w:rsid w:val="000E43C2"/>
    <w:rsid w:val="000E44D9"/>
    <w:rsid w:val="000E46BC"/>
    <w:rsid w:val="000F34F5"/>
    <w:rsid w:val="000F4919"/>
    <w:rsid w:val="000F61D1"/>
    <w:rsid w:val="00100BC4"/>
    <w:rsid w:val="00103EB0"/>
    <w:rsid w:val="00104791"/>
    <w:rsid w:val="00105A2F"/>
    <w:rsid w:val="0011003F"/>
    <w:rsid w:val="00110C9D"/>
    <w:rsid w:val="00112110"/>
    <w:rsid w:val="0011266A"/>
    <w:rsid w:val="00114CD9"/>
    <w:rsid w:val="001265B2"/>
    <w:rsid w:val="00127D97"/>
    <w:rsid w:val="00127DD0"/>
    <w:rsid w:val="00127F82"/>
    <w:rsid w:val="0013001F"/>
    <w:rsid w:val="0013206E"/>
    <w:rsid w:val="00133AB8"/>
    <w:rsid w:val="001358F0"/>
    <w:rsid w:val="00135931"/>
    <w:rsid w:val="00136DA5"/>
    <w:rsid w:val="00136DB8"/>
    <w:rsid w:val="00141B6F"/>
    <w:rsid w:val="00143289"/>
    <w:rsid w:val="0014392A"/>
    <w:rsid w:val="00145976"/>
    <w:rsid w:val="0014697F"/>
    <w:rsid w:val="001536D0"/>
    <w:rsid w:val="00154959"/>
    <w:rsid w:val="001553D8"/>
    <w:rsid w:val="00155EBB"/>
    <w:rsid w:val="0015662F"/>
    <w:rsid w:val="00156998"/>
    <w:rsid w:val="00157DB0"/>
    <w:rsid w:val="00160FBC"/>
    <w:rsid w:val="0016129A"/>
    <w:rsid w:val="00163465"/>
    <w:rsid w:val="0016475A"/>
    <w:rsid w:val="00164FF2"/>
    <w:rsid w:val="0016541F"/>
    <w:rsid w:val="001678D3"/>
    <w:rsid w:val="00175F80"/>
    <w:rsid w:val="00176164"/>
    <w:rsid w:val="00176AC1"/>
    <w:rsid w:val="0017724D"/>
    <w:rsid w:val="00180B9E"/>
    <w:rsid w:val="0019138D"/>
    <w:rsid w:val="00191F11"/>
    <w:rsid w:val="00192E50"/>
    <w:rsid w:val="00193ED2"/>
    <w:rsid w:val="00194A34"/>
    <w:rsid w:val="00195562"/>
    <w:rsid w:val="00197E70"/>
    <w:rsid w:val="001A2169"/>
    <w:rsid w:val="001A6837"/>
    <w:rsid w:val="001A71F8"/>
    <w:rsid w:val="001A7AF8"/>
    <w:rsid w:val="001B1868"/>
    <w:rsid w:val="001B3D89"/>
    <w:rsid w:val="001B4A28"/>
    <w:rsid w:val="001B7F88"/>
    <w:rsid w:val="001C0916"/>
    <w:rsid w:val="001C1332"/>
    <w:rsid w:val="001D1919"/>
    <w:rsid w:val="001D44ED"/>
    <w:rsid w:val="001D60B8"/>
    <w:rsid w:val="001D6F6F"/>
    <w:rsid w:val="001E1ED4"/>
    <w:rsid w:val="001E2481"/>
    <w:rsid w:val="001E5E2A"/>
    <w:rsid w:val="001E7CB3"/>
    <w:rsid w:val="001F0E3A"/>
    <w:rsid w:val="001F0F0B"/>
    <w:rsid w:val="001F61AD"/>
    <w:rsid w:val="002004EB"/>
    <w:rsid w:val="00200930"/>
    <w:rsid w:val="00201315"/>
    <w:rsid w:val="00203E8B"/>
    <w:rsid w:val="00204028"/>
    <w:rsid w:val="00206A32"/>
    <w:rsid w:val="002100FE"/>
    <w:rsid w:val="0021069B"/>
    <w:rsid w:val="00210DAC"/>
    <w:rsid w:val="00210E49"/>
    <w:rsid w:val="00211849"/>
    <w:rsid w:val="00216F75"/>
    <w:rsid w:val="002216F1"/>
    <w:rsid w:val="00221864"/>
    <w:rsid w:val="00222555"/>
    <w:rsid w:val="00223A07"/>
    <w:rsid w:val="00223B91"/>
    <w:rsid w:val="002278DA"/>
    <w:rsid w:val="00230D4A"/>
    <w:rsid w:val="00231DD2"/>
    <w:rsid w:val="002326E5"/>
    <w:rsid w:val="00232BDD"/>
    <w:rsid w:val="002358D8"/>
    <w:rsid w:val="00236A2E"/>
    <w:rsid w:val="00236FAB"/>
    <w:rsid w:val="00237E08"/>
    <w:rsid w:val="00241C72"/>
    <w:rsid w:val="002421BD"/>
    <w:rsid w:val="002422F8"/>
    <w:rsid w:val="0024331D"/>
    <w:rsid w:val="0024514B"/>
    <w:rsid w:val="00251AD0"/>
    <w:rsid w:val="00252CFE"/>
    <w:rsid w:val="002543CE"/>
    <w:rsid w:val="002551BD"/>
    <w:rsid w:val="002559EB"/>
    <w:rsid w:val="00256781"/>
    <w:rsid w:val="002577EC"/>
    <w:rsid w:val="00257850"/>
    <w:rsid w:val="0026080E"/>
    <w:rsid w:val="00261966"/>
    <w:rsid w:val="0026289F"/>
    <w:rsid w:val="002632AE"/>
    <w:rsid w:val="002656EB"/>
    <w:rsid w:val="00265B1B"/>
    <w:rsid w:val="00276D8E"/>
    <w:rsid w:val="00277FF1"/>
    <w:rsid w:val="00281914"/>
    <w:rsid w:val="002857F3"/>
    <w:rsid w:val="00285A60"/>
    <w:rsid w:val="0029005A"/>
    <w:rsid w:val="002A1701"/>
    <w:rsid w:val="002A1881"/>
    <w:rsid w:val="002A2EBE"/>
    <w:rsid w:val="002A3E27"/>
    <w:rsid w:val="002A4ED8"/>
    <w:rsid w:val="002A6837"/>
    <w:rsid w:val="002A70CB"/>
    <w:rsid w:val="002B142B"/>
    <w:rsid w:val="002B231A"/>
    <w:rsid w:val="002B2BBF"/>
    <w:rsid w:val="002B3080"/>
    <w:rsid w:val="002B4C8F"/>
    <w:rsid w:val="002B6862"/>
    <w:rsid w:val="002B6891"/>
    <w:rsid w:val="002B68B1"/>
    <w:rsid w:val="002B7636"/>
    <w:rsid w:val="002C10E5"/>
    <w:rsid w:val="002C1B3B"/>
    <w:rsid w:val="002C1CD7"/>
    <w:rsid w:val="002C20F7"/>
    <w:rsid w:val="002C660D"/>
    <w:rsid w:val="002D0434"/>
    <w:rsid w:val="002D1D10"/>
    <w:rsid w:val="002D3F2D"/>
    <w:rsid w:val="002D44CC"/>
    <w:rsid w:val="002D59F4"/>
    <w:rsid w:val="002E580D"/>
    <w:rsid w:val="002E72FE"/>
    <w:rsid w:val="002E7E4F"/>
    <w:rsid w:val="002F0137"/>
    <w:rsid w:val="002F44DF"/>
    <w:rsid w:val="002F4A74"/>
    <w:rsid w:val="003003AE"/>
    <w:rsid w:val="00302164"/>
    <w:rsid w:val="0030417C"/>
    <w:rsid w:val="0030524C"/>
    <w:rsid w:val="00305B2D"/>
    <w:rsid w:val="00307AA2"/>
    <w:rsid w:val="00307AEB"/>
    <w:rsid w:val="00310865"/>
    <w:rsid w:val="00311646"/>
    <w:rsid w:val="00312C0B"/>
    <w:rsid w:val="003137B1"/>
    <w:rsid w:val="00313FEB"/>
    <w:rsid w:val="00314381"/>
    <w:rsid w:val="00314DA0"/>
    <w:rsid w:val="003153AF"/>
    <w:rsid w:val="00315C4B"/>
    <w:rsid w:val="00321A9E"/>
    <w:rsid w:val="003238EF"/>
    <w:rsid w:val="00324327"/>
    <w:rsid w:val="00331EC5"/>
    <w:rsid w:val="0033395D"/>
    <w:rsid w:val="003374C2"/>
    <w:rsid w:val="00342280"/>
    <w:rsid w:val="00342634"/>
    <w:rsid w:val="00342AFF"/>
    <w:rsid w:val="00345BAC"/>
    <w:rsid w:val="00346E61"/>
    <w:rsid w:val="00346F3F"/>
    <w:rsid w:val="00347B45"/>
    <w:rsid w:val="00351C33"/>
    <w:rsid w:val="00352877"/>
    <w:rsid w:val="00352E6F"/>
    <w:rsid w:val="0035370F"/>
    <w:rsid w:val="003544CB"/>
    <w:rsid w:val="0036114B"/>
    <w:rsid w:val="00361B38"/>
    <w:rsid w:val="00376379"/>
    <w:rsid w:val="003768B8"/>
    <w:rsid w:val="0038302C"/>
    <w:rsid w:val="0038345A"/>
    <w:rsid w:val="00391797"/>
    <w:rsid w:val="003918BB"/>
    <w:rsid w:val="00393593"/>
    <w:rsid w:val="003944A5"/>
    <w:rsid w:val="003955F2"/>
    <w:rsid w:val="00397256"/>
    <w:rsid w:val="00397896"/>
    <w:rsid w:val="003A08A5"/>
    <w:rsid w:val="003A14F7"/>
    <w:rsid w:val="003A636B"/>
    <w:rsid w:val="003A69D5"/>
    <w:rsid w:val="003B020E"/>
    <w:rsid w:val="003B24EC"/>
    <w:rsid w:val="003B38E2"/>
    <w:rsid w:val="003B401E"/>
    <w:rsid w:val="003B4D52"/>
    <w:rsid w:val="003B5CF3"/>
    <w:rsid w:val="003B7285"/>
    <w:rsid w:val="003C11FB"/>
    <w:rsid w:val="003C267C"/>
    <w:rsid w:val="003C42DD"/>
    <w:rsid w:val="003C4988"/>
    <w:rsid w:val="003C4D4D"/>
    <w:rsid w:val="003C769B"/>
    <w:rsid w:val="003D1376"/>
    <w:rsid w:val="003D1C76"/>
    <w:rsid w:val="003D5D07"/>
    <w:rsid w:val="003D6D56"/>
    <w:rsid w:val="003D6F50"/>
    <w:rsid w:val="003D7958"/>
    <w:rsid w:val="003E1506"/>
    <w:rsid w:val="003E1513"/>
    <w:rsid w:val="003E24EA"/>
    <w:rsid w:val="003E3D2F"/>
    <w:rsid w:val="003E4A07"/>
    <w:rsid w:val="003E5399"/>
    <w:rsid w:val="003E53A4"/>
    <w:rsid w:val="003E578C"/>
    <w:rsid w:val="003E745F"/>
    <w:rsid w:val="003F0F3C"/>
    <w:rsid w:val="003F17B1"/>
    <w:rsid w:val="0040035D"/>
    <w:rsid w:val="00401070"/>
    <w:rsid w:val="00401222"/>
    <w:rsid w:val="00402D4C"/>
    <w:rsid w:val="00403040"/>
    <w:rsid w:val="00403AF7"/>
    <w:rsid w:val="00403C69"/>
    <w:rsid w:val="004077D9"/>
    <w:rsid w:val="00412295"/>
    <w:rsid w:val="00414874"/>
    <w:rsid w:val="00420ED9"/>
    <w:rsid w:val="004221EF"/>
    <w:rsid w:val="00422943"/>
    <w:rsid w:val="004247ED"/>
    <w:rsid w:val="00424928"/>
    <w:rsid w:val="00424C4B"/>
    <w:rsid w:val="00431669"/>
    <w:rsid w:val="0043445E"/>
    <w:rsid w:val="00437768"/>
    <w:rsid w:val="00437E44"/>
    <w:rsid w:val="00440251"/>
    <w:rsid w:val="004424B3"/>
    <w:rsid w:val="00446509"/>
    <w:rsid w:val="004517B6"/>
    <w:rsid w:val="00454DFB"/>
    <w:rsid w:val="004554BF"/>
    <w:rsid w:val="004570CA"/>
    <w:rsid w:val="004624A2"/>
    <w:rsid w:val="0046320C"/>
    <w:rsid w:val="004632A5"/>
    <w:rsid w:val="0046382E"/>
    <w:rsid w:val="00464BD4"/>
    <w:rsid w:val="00465740"/>
    <w:rsid w:val="00465AE2"/>
    <w:rsid w:val="00466189"/>
    <w:rsid w:val="0046678D"/>
    <w:rsid w:val="00466A2F"/>
    <w:rsid w:val="0047152B"/>
    <w:rsid w:val="004722A4"/>
    <w:rsid w:val="00475025"/>
    <w:rsid w:val="00476EAE"/>
    <w:rsid w:val="004835D7"/>
    <w:rsid w:val="00483E9D"/>
    <w:rsid w:val="004846CD"/>
    <w:rsid w:val="00484FC4"/>
    <w:rsid w:val="004861A9"/>
    <w:rsid w:val="00487C84"/>
    <w:rsid w:val="00490768"/>
    <w:rsid w:val="00492C4C"/>
    <w:rsid w:val="0049344D"/>
    <w:rsid w:val="00494354"/>
    <w:rsid w:val="00497CB6"/>
    <w:rsid w:val="004A49EE"/>
    <w:rsid w:val="004A636D"/>
    <w:rsid w:val="004B1492"/>
    <w:rsid w:val="004B2C0D"/>
    <w:rsid w:val="004B50EB"/>
    <w:rsid w:val="004B6706"/>
    <w:rsid w:val="004B710E"/>
    <w:rsid w:val="004C0282"/>
    <w:rsid w:val="004C096A"/>
    <w:rsid w:val="004C0A47"/>
    <w:rsid w:val="004C26A5"/>
    <w:rsid w:val="004C2CEB"/>
    <w:rsid w:val="004C3085"/>
    <w:rsid w:val="004C36F1"/>
    <w:rsid w:val="004C397F"/>
    <w:rsid w:val="004C468B"/>
    <w:rsid w:val="004C5346"/>
    <w:rsid w:val="004C689C"/>
    <w:rsid w:val="004D098D"/>
    <w:rsid w:val="004D0B6A"/>
    <w:rsid w:val="004D348D"/>
    <w:rsid w:val="004D3FDE"/>
    <w:rsid w:val="004D4024"/>
    <w:rsid w:val="004D612D"/>
    <w:rsid w:val="004E1870"/>
    <w:rsid w:val="004E264F"/>
    <w:rsid w:val="004E286E"/>
    <w:rsid w:val="004F2E21"/>
    <w:rsid w:val="004F60CA"/>
    <w:rsid w:val="004F6224"/>
    <w:rsid w:val="004F6374"/>
    <w:rsid w:val="004F6AD8"/>
    <w:rsid w:val="004F7D13"/>
    <w:rsid w:val="004F7EB6"/>
    <w:rsid w:val="00502935"/>
    <w:rsid w:val="00502AEF"/>
    <w:rsid w:val="00503FC5"/>
    <w:rsid w:val="005057F9"/>
    <w:rsid w:val="00506B67"/>
    <w:rsid w:val="00506F27"/>
    <w:rsid w:val="00507FEF"/>
    <w:rsid w:val="00510492"/>
    <w:rsid w:val="00512D6A"/>
    <w:rsid w:val="00513228"/>
    <w:rsid w:val="00513544"/>
    <w:rsid w:val="005143B9"/>
    <w:rsid w:val="00515006"/>
    <w:rsid w:val="005177B7"/>
    <w:rsid w:val="0052024F"/>
    <w:rsid w:val="00522305"/>
    <w:rsid w:val="00523012"/>
    <w:rsid w:val="0052337F"/>
    <w:rsid w:val="00525402"/>
    <w:rsid w:val="00526C8C"/>
    <w:rsid w:val="00530DE5"/>
    <w:rsid w:val="005325B7"/>
    <w:rsid w:val="00534921"/>
    <w:rsid w:val="00537C12"/>
    <w:rsid w:val="00540041"/>
    <w:rsid w:val="0054205F"/>
    <w:rsid w:val="005421B4"/>
    <w:rsid w:val="0054553B"/>
    <w:rsid w:val="00545B8F"/>
    <w:rsid w:val="00546C05"/>
    <w:rsid w:val="005511BB"/>
    <w:rsid w:val="0055371B"/>
    <w:rsid w:val="00553E2E"/>
    <w:rsid w:val="005543FE"/>
    <w:rsid w:val="00555052"/>
    <w:rsid w:val="00555C2E"/>
    <w:rsid w:val="00557986"/>
    <w:rsid w:val="00562289"/>
    <w:rsid w:val="0056568E"/>
    <w:rsid w:val="00567AB2"/>
    <w:rsid w:val="00573B1A"/>
    <w:rsid w:val="00573D47"/>
    <w:rsid w:val="005757A7"/>
    <w:rsid w:val="00575FCB"/>
    <w:rsid w:val="00577A0D"/>
    <w:rsid w:val="00580D06"/>
    <w:rsid w:val="0058536C"/>
    <w:rsid w:val="00585619"/>
    <w:rsid w:val="00587DB1"/>
    <w:rsid w:val="005913E6"/>
    <w:rsid w:val="0059230E"/>
    <w:rsid w:val="0059280C"/>
    <w:rsid w:val="00592FA5"/>
    <w:rsid w:val="0059310F"/>
    <w:rsid w:val="0059450E"/>
    <w:rsid w:val="005A1E82"/>
    <w:rsid w:val="005A1FBD"/>
    <w:rsid w:val="005A32F0"/>
    <w:rsid w:val="005A6791"/>
    <w:rsid w:val="005A7F88"/>
    <w:rsid w:val="005B0932"/>
    <w:rsid w:val="005B3321"/>
    <w:rsid w:val="005B55F0"/>
    <w:rsid w:val="005B5B0E"/>
    <w:rsid w:val="005B6BD1"/>
    <w:rsid w:val="005B6CF3"/>
    <w:rsid w:val="005B6E7E"/>
    <w:rsid w:val="005C07CC"/>
    <w:rsid w:val="005C0A1E"/>
    <w:rsid w:val="005C189A"/>
    <w:rsid w:val="005C2D71"/>
    <w:rsid w:val="005C349A"/>
    <w:rsid w:val="005C3EE2"/>
    <w:rsid w:val="005C450C"/>
    <w:rsid w:val="005C64A1"/>
    <w:rsid w:val="005C6FEA"/>
    <w:rsid w:val="005C6FFE"/>
    <w:rsid w:val="005C7791"/>
    <w:rsid w:val="005D2D6C"/>
    <w:rsid w:val="005D412E"/>
    <w:rsid w:val="005D4C45"/>
    <w:rsid w:val="005E23B7"/>
    <w:rsid w:val="005E5D89"/>
    <w:rsid w:val="005F660D"/>
    <w:rsid w:val="005F7F56"/>
    <w:rsid w:val="00600937"/>
    <w:rsid w:val="006024DB"/>
    <w:rsid w:val="00605459"/>
    <w:rsid w:val="0060614C"/>
    <w:rsid w:val="00610A9A"/>
    <w:rsid w:val="006119F4"/>
    <w:rsid w:val="00611BA9"/>
    <w:rsid w:val="00612D70"/>
    <w:rsid w:val="00613B37"/>
    <w:rsid w:val="00613D49"/>
    <w:rsid w:val="00613E7B"/>
    <w:rsid w:val="00615399"/>
    <w:rsid w:val="00615691"/>
    <w:rsid w:val="006205F9"/>
    <w:rsid w:val="00621CEC"/>
    <w:rsid w:val="00622FCE"/>
    <w:rsid w:val="0062373D"/>
    <w:rsid w:val="0062463B"/>
    <w:rsid w:val="00625439"/>
    <w:rsid w:val="00625708"/>
    <w:rsid w:val="00625A76"/>
    <w:rsid w:val="00626D3D"/>
    <w:rsid w:val="00631D29"/>
    <w:rsid w:val="006323AC"/>
    <w:rsid w:val="006343B5"/>
    <w:rsid w:val="00641CDB"/>
    <w:rsid w:val="00642609"/>
    <w:rsid w:val="0064265E"/>
    <w:rsid w:val="00646773"/>
    <w:rsid w:val="00651718"/>
    <w:rsid w:val="00651894"/>
    <w:rsid w:val="006570E4"/>
    <w:rsid w:val="00657438"/>
    <w:rsid w:val="00657446"/>
    <w:rsid w:val="00657A95"/>
    <w:rsid w:val="00660DD7"/>
    <w:rsid w:val="006611FD"/>
    <w:rsid w:val="00663E77"/>
    <w:rsid w:val="006678CE"/>
    <w:rsid w:val="0067406E"/>
    <w:rsid w:val="00674408"/>
    <w:rsid w:val="00674594"/>
    <w:rsid w:val="00675666"/>
    <w:rsid w:val="006807C5"/>
    <w:rsid w:val="0068447E"/>
    <w:rsid w:val="00684922"/>
    <w:rsid w:val="006867B7"/>
    <w:rsid w:val="00694B0C"/>
    <w:rsid w:val="006953FB"/>
    <w:rsid w:val="0069689A"/>
    <w:rsid w:val="006A19C7"/>
    <w:rsid w:val="006A3C76"/>
    <w:rsid w:val="006A60CA"/>
    <w:rsid w:val="006A64D7"/>
    <w:rsid w:val="006A7182"/>
    <w:rsid w:val="006B04FD"/>
    <w:rsid w:val="006B36D4"/>
    <w:rsid w:val="006B493D"/>
    <w:rsid w:val="006B513A"/>
    <w:rsid w:val="006B5609"/>
    <w:rsid w:val="006B5AA7"/>
    <w:rsid w:val="006B6683"/>
    <w:rsid w:val="006C0029"/>
    <w:rsid w:val="006C03F5"/>
    <w:rsid w:val="006C0D41"/>
    <w:rsid w:val="006C3D0F"/>
    <w:rsid w:val="006C59E4"/>
    <w:rsid w:val="006C6D53"/>
    <w:rsid w:val="006D3D5C"/>
    <w:rsid w:val="006D49EB"/>
    <w:rsid w:val="006D5963"/>
    <w:rsid w:val="006D6780"/>
    <w:rsid w:val="006D735E"/>
    <w:rsid w:val="006E0CA4"/>
    <w:rsid w:val="006E1B93"/>
    <w:rsid w:val="006E2BCE"/>
    <w:rsid w:val="006E37B7"/>
    <w:rsid w:val="006E5090"/>
    <w:rsid w:val="006E5B26"/>
    <w:rsid w:val="006E6915"/>
    <w:rsid w:val="006F375E"/>
    <w:rsid w:val="006F7417"/>
    <w:rsid w:val="00701F91"/>
    <w:rsid w:val="007026B4"/>
    <w:rsid w:val="007046E0"/>
    <w:rsid w:val="00705B27"/>
    <w:rsid w:val="0071284D"/>
    <w:rsid w:val="00715B2F"/>
    <w:rsid w:val="0072058D"/>
    <w:rsid w:val="007219D7"/>
    <w:rsid w:val="00722357"/>
    <w:rsid w:val="007306A5"/>
    <w:rsid w:val="00732BC8"/>
    <w:rsid w:val="0074084B"/>
    <w:rsid w:val="00742893"/>
    <w:rsid w:val="0074398E"/>
    <w:rsid w:val="007442E7"/>
    <w:rsid w:val="0074477C"/>
    <w:rsid w:val="00747819"/>
    <w:rsid w:val="00750EF0"/>
    <w:rsid w:val="007538E1"/>
    <w:rsid w:val="00755F4E"/>
    <w:rsid w:val="007562FA"/>
    <w:rsid w:val="0075739C"/>
    <w:rsid w:val="00757913"/>
    <w:rsid w:val="007613EA"/>
    <w:rsid w:val="00761DB4"/>
    <w:rsid w:val="0076464C"/>
    <w:rsid w:val="0076663E"/>
    <w:rsid w:val="00770D33"/>
    <w:rsid w:val="007722C1"/>
    <w:rsid w:val="007732B6"/>
    <w:rsid w:val="007750FA"/>
    <w:rsid w:val="00775417"/>
    <w:rsid w:val="00776A66"/>
    <w:rsid w:val="00776A9E"/>
    <w:rsid w:val="007800B0"/>
    <w:rsid w:val="00780A87"/>
    <w:rsid w:val="00785AE1"/>
    <w:rsid w:val="007875BA"/>
    <w:rsid w:val="00793DAF"/>
    <w:rsid w:val="00794061"/>
    <w:rsid w:val="00795398"/>
    <w:rsid w:val="00795EB4"/>
    <w:rsid w:val="007A09B6"/>
    <w:rsid w:val="007A54FA"/>
    <w:rsid w:val="007A77A5"/>
    <w:rsid w:val="007A7868"/>
    <w:rsid w:val="007B11F2"/>
    <w:rsid w:val="007B3486"/>
    <w:rsid w:val="007B40B0"/>
    <w:rsid w:val="007B533D"/>
    <w:rsid w:val="007C10E3"/>
    <w:rsid w:val="007C1BC6"/>
    <w:rsid w:val="007C401C"/>
    <w:rsid w:val="007C4FD2"/>
    <w:rsid w:val="007C50BB"/>
    <w:rsid w:val="007C5937"/>
    <w:rsid w:val="007C78E4"/>
    <w:rsid w:val="007D3DC7"/>
    <w:rsid w:val="007D5D13"/>
    <w:rsid w:val="007D5EAC"/>
    <w:rsid w:val="007D5FD3"/>
    <w:rsid w:val="007D607D"/>
    <w:rsid w:val="007D6E87"/>
    <w:rsid w:val="007E0BAC"/>
    <w:rsid w:val="007E2651"/>
    <w:rsid w:val="007E6B66"/>
    <w:rsid w:val="007E6D18"/>
    <w:rsid w:val="008002FE"/>
    <w:rsid w:val="008004AF"/>
    <w:rsid w:val="00800C23"/>
    <w:rsid w:val="00800FE4"/>
    <w:rsid w:val="00802784"/>
    <w:rsid w:val="0080422D"/>
    <w:rsid w:val="0080624A"/>
    <w:rsid w:val="00810923"/>
    <w:rsid w:val="00810FD6"/>
    <w:rsid w:val="008137AF"/>
    <w:rsid w:val="00813C8B"/>
    <w:rsid w:val="00814F8F"/>
    <w:rsid w:val="008165E8"/>
    <w:rsid w:val="008177A1"/>
    <w:rsid w:val="00817E20"/>
    <w:rsid w:val="0082053E"/>
    <w:rsid w:val="00824E54"/>
    <w:rsid w:val="00826CBB"/>
    <w:rsid w:val="00836B32"/>
    <w:rsid w:val="0084144D"/>
    <w:rsid w:val="008415C1"/>
    <w:rsid w:val="00842D8B"/>
    <w:rsid w:val="0084374E"/>
    <w:rsid w:val="00843E73"/>
    <w:rsid w:val="008453BA"/>
    <w:rsid w:val="00846A69"/>
    <w:rsid w:val="0085035D"/>
    <w:rsid w:val="00853737"/>
    <w:rsid w:val="00855024"/>
    <w:rsid w:val="008565BF"/>
    <w:rsid w:val="00856D51"/>
    <w:rsid w:val="00862CA1"/>
    <w:rsid w:val="00864C6C"/>
    <w:rsid w:val="0086503C"/>
    <w:rsid w:val="00865B14"/>
    <w:rsid w:val="00865F8A"/>
    <w:rsid w:val="0086611E"/>
    <w:rsid w:val="008666A0"/>
    <w:rsid w:val="00867D40"/>
    <w:rsid w:val="00875B97"/>
    <w:rsid w:val="008775CC"/>
    <w:rsid w:val="008856C4"/>
    <w:rsid w:val="00885D3E"/>
    <w:rsid w:val="008877CB"/>
    <w:rsid w:val="008905CD"/>
    <w:rsid w:val="00891505"/>
    <w:rsid w:val="008917D3"/>
    <w:rsid w:val="00892E1F"/>
    <w:rsid w:val="008951C8"/>
    <w:rsid w:val="00896D7E"/>
    <w:rsid w:val="008A1138"/>
    <w:rsid w:val="008A2DB3"/>
    <w:rsid w:val="008A4228"/>
    <w:rsid w:val="008A6163"/>
    <w:rsid w:val="008A63FA"/>
    <w:rsid w:val="008B1397"/>
    <w:rsid w:val="008B1A2F"/>
    <w:rsid w:val="008C1B7E"/>
    <w:rsid w:val="008C3885"/>
    <w:rsid w:val="008C391E"/>
    <w:rsid w:val="008C46F0"/>
    <w:rsid w:val="008C4960"/>
    <w:rsid w:val="008C5497"/>
    <w:rsid w:val="008C5F06"/>
    <w:rsid w:val="008C6088"/>
    <w:rsid w:val="008D32EE"/>
    <w:rsid w:val="008D3DEA"/>
    <w:rsid w:val="008D4D49"/>
    <w:rsid w:val="008D66D1"/>
    <w:rsid w:val="008D70E5"/>
    <w:rsid w:val="008D7AC2"/>
    <w:rsid w:val="008E23BA"/>
    <w:rsid w:val="008E38F1"/>
    <w:rsid w:val="008E6E57"/>
    <w:rsid w:val="008E793C"/>
    <w:rsid w:val="008F1E32"/>
    <w:rsid w:val="008F41E5"/>
    <w:rsid w:val="008F6058"/>
    <w:rsid w:val="008F7F44"/>
    <w:rsid w:val="00902ADD"/>
    <w:rsid w:val="009078D4"/>
    <w:rsid w:val="00912776"/>
    <w:rsid w:val="00913436"/>
    <w:rsid w:val="00915C6B"/>
    <w:rsid w:val="009165B4"/>
    <w:rsid w:val="0092126F"/>
    <w:rsid w:val="009219D7"/>
    <w:rsid w:val="00921E7A"/>
    <w:rsid w:val="0092368E"/>
    <w:rsid w:val="00927896"/>
    <w:rsid w:val="00927DC0"/>
    <w:rsid w:val="00931A34"/>
    <w:rsid w:val="0093264C"/>
    <w:rsid w:val="0093290B"/>
    <w:rsid w:val="00932EC2"/>
    <w:rsid w:val="00932FC8"/>
    <w:rsid w:val="00933CF3"/>
    <w:rsid w:val="00934BF4"/>
    <w:rsid w:val="00934C62"/>
    <w:rsid w:val="00935133"/>
    <w:rsid w:val="00937E4C"/>
    <w:rsid w:val="00941D34"/>
    <w:rsid w:val="00945757"/>
    <w:rsid w:val="009461A2"/>
    <w:rsid w:val="009501C0"/>
    <w:rsid w:val="00951226"/>
    <w:rsid w:val="009521B9"/>
    <w:rsid w:val="0095365D"/>
    <w:rsid w:val="00953A3B"/>
    <w:rsid w:val="00953A56"/>
    <w:rsid w:val="00960CBE"/>
    <w:rsid w:val="00961993"/>
    <w:rsid w:val="00962B73"/>
    <w:rsid w:val="00963296"/>
    <w:rsid w:val="009644CA"/>
    <w:rsid w:val="00970BEF"/>
    <w:rsid w:val="00971127"/>
    <w:rsid w:val="00981F6C"/>
    <w:rsid w:val="00984A7B"/>
    <w:rsid w:val="009874FC"/>
    <w:rsid w:val="009878AE"/>
    <w:rsid w:val="00990601"/>
    <w:rsid w:val="009924FC"/>
    <w:rsid w:val="00992AB2"/>
    <w:rsid w:val="009939FA"/>
    <w:rsid w:val="00997AAC"/>
    <w:rsid w:val="009A3B69"/>
    <w:rsid w:val="009B0869"/>
    <w:rsid w:val="009B0B08"/>
    <w:rsid w:val="009B0C57"/>
    <w:rsid w:val="009B2301"/>
    <w:rsid w:val="009B49D3"/>
    <w:rsid w:val="009B77CD"/>
    <w:rsid w:val="009C0E85"/>
    <w:rsid w:val="009C5264"/>
    <w:rsid w:val="009C5B8C"/>
    <w:rsid w:val="009C6600"/>
    <w:rsid w:val="009C7A56"/>
    <w:rsid w:val="009D00BF"/>
    <w:rsid w:val="009D15CB"/>
    <w:rsid w:val="009D6D76"/>
    <w:rsid w:val="009E020E"/>
    <w:rsid w:val="009E2E48"/>
    <w:rsid w:val="009E4561"/>
    <w:rsid w:val="009E5FE8"/>
    <w:rsid w:val="009E7C7E"/>
    <w:rsid w:val="009F2A9A"/>
    <w:rsid w:val="009F408C"/>
    <w:rsid w:val="009F71E2"/>
    <w:rsid w:val="00A000E1"/>
    <w:rsid w:val="00A03692"/>
    <w:rsid w:val="00A0376E"/>
    <w:rsid w:val="00A03BE5"/>
    <w:rsid w:val="00A11B7C"/>
    <w:rsid w:val="00A163B6"/>
    <w:rsid w:val="00A20664"/>
    <w:rsid w:val="00A21054"/>
    <w:rsid w:val="00A225B0"/>
    <w:rsid w:val="00A22709"/>
    <w:rsid w:val="00A244BC"/>
    <w:rsid w:val="00A2460A"/>
    <w:rsid w:val="00A2640B"/>
    <w:rsid w:val="00A2785C"/>
    <w:rsid w:val="00A31E21"/>
    <w:rsid w:val="00A34306"/>
    <w:rsid w:val="00A346FA"/>
    <w:rsid w:val="00A34ACC"/>
    <w:rsid w:val="00A34C7B"/>
    <w:rsid w:val="00A351CE"/>
    <w:rsid w:val="00A36CCD"/>
    <w:rsid w:val="00A36E77"/>
    <w:rsid w:val="00A40003"/>
    <w:rsid w:val="00A40758"/>
    <w:rsid w:val="00A44E97"/>
    <w:rsid w:val="00A44ECD"/>
    <w:rsid w:val="00A46862"/>
    <w:rsid w:val="00A51684"/>
    <w:rsid w:val="00A54A70"/>
    <w:rsid w:val="00A54F06"/>
    <w:rsid w:val="00A5557D"/>
    <w:rsid w:val="00A57227"/>
    <w:rsid w:val="00A606CF"/>
    <w:rsid w:val="00A608D4"/>
    <w:rsid w:val="00A62555"/>
    <w:rsid w:val="00A633FA"/>
    <w:rsid w:val="00A6460F"/>
    <w:rsid w:val="00A64BE5"/>
    <w:rsid w:val="00A64FF3"/>
    <w:rsid w:val="00A65CF8"/>
    <w:rsid w:val="00A700C4"/>
    <w:rsid w:val="00A76DE0"/>
    <w:rsid w:val="00A853AB"/>
    <w:rsid w:val="00A8742F"/>
    <w:rsid w:val="00A916A3"/>
    <w:rsid w:val="00A93944"/>
    <w:rsid w:val="00A9524A"/>
    <w:rsid w:val="00A95570"/>
    <w:rsid w:val="00A95E2B"/>
    <w:rsid w:val="00A97437"/>
    <w:rsid w:val="00AA1107"/>
    <w:rsid w:val="00AA2CE4"/>
    <w:rsid w:val="00AA3E3C"/>
    <w:rsid w:val="00AA4578"/>
    <w:rsid w:val="00AA59D9"/>
    <w:rsid w:val="00AA6DD3"/>
    <w:rsid w:val="00AA717B"/>
    <w:rsid w:val="00AB1424"/>
    <w:rsid w:val="00AB226E"/>
    <w:rsid w:val="00AB2FAE"/>
    <w:rsid w:val="00AB4C33"/>
    <w:rsid w:val="00AB5803"/>
    <w:rsid w:val="00AB70A7"/>
    <w:rsid w:val="00AB70BC"/>
    <w:rsid w:val="00AC0F84"/>
    <w:rsid w:val="00AC5D79"/>
    <w:rsid w:val="00AC683E"/>
    <w:rsid w:val="00AC6B55"/>
    <w:rsid w:val="00AC6E6D"/>
    <w:rsid w:val="00AC6FB7"/>
    <w:rsid w:val="00AC7FA2"/>
    <w:rsid w:val="00AD0F8C"/>
    <w:rsid w:val="00AD154D"/>
    <w:rsid w:val="00AD1A1D"/>
    <w:rsid w:val="00AD288F"/>
    <w:rsid w:val="00AD2C36"/>
    <w:rsid w:val="00AD31DC"/>
    <w:rsid w:val="00AD3FAD"/>
    <w:rsid w:val="00AD5B50"/>
    <w:rsid w:val="00AD60E8"/>
    <w:rsid w:val="00AD62DB"/>
    <w:rsid w:val="00AD7392"/>
    <w:rsid w:val="00AE0809"/>
    <w:rsid w:val="00AE1414"/>
    <w:rsid w:val="00AE1D40"/>
    <w:rsid w:val="00AE1F82"/>
    <w:rsid w:val="00AE210C"/>
    <w:rsid w:val="00AE2C8A"/>
    <w:rsid w:val="00AE318B"/>
    <w:rsid w:val="00AE566B"/>
    <w:rsid w:val="00AE5C1C"/>
    <w:rsid w:val="00AF0487"/>
    <w:rsid w:val="00AF23E5"/>
    <w:rsid w:val="00AF36B6"/>
    <w:rsid w:val="00AF38D3"/>
    <w:rsid w:val="00B02D1B"/>
    <w:rsid w:val="00B05A37"/>
    <w:rsid w:val="00B05B20"/>
    <w:rsid w:val="00B05C16"/>
    <w:rsid w:val="00B079FD"/>
    <w:rsid w:val="00B10F37"/>
    <w:rsid w:val="00B1197E"/>
    <w:rsid w:val="00B12393"/>
    <w:rsid w:val="00B15FFB"/>
    <w:rsid w:val="00B16057"/>
    <w:rsid w:val="00B233D5"/>
    <w:rsid w:val="00B27043"/>
    <w:rsid w:val="00B27252"/>
    <w:rsid w:val="00B32CD9"/>
    <w:rsid w:val="00B3585F"/>
    <w:rsid w:val="00B362E3"/>
    <w:rsid w:val="00B3788C"/>
    <w:rsid w:val="00B40DAE"/>
    <w:rsid w:val="00B41C95"/>
    <w:rsid w:val="00B42300"/>
    <w:rsid w:val="00B44E06"/>
    <w:rsid w:val="00B4724B"/>
    <w:rsid w:val="00B47A59"/>
    <w:rsid w:val="00B50C69"/>
    <w:rsid w:val="00B6546C"/>
    <w:rsid w:val="00B73073"/>
    <w:rsid w:val="00B75BEC"/>
    <w:rsid w:val="00B77A1D"/>
    <w:rsid w:val="00B801E0"/>
    <w:rsid w:val="00B867A7"/>
    <w:rsid w:val="00B87E02"/>
    <w:rsid w:val="00B94B1B"/>
    <w:rsid w:val="00B971FD"/>
    <w:rsid w:val="00B9757A"/>
    <w:rsid w:val="00BA000D"/>
    <w:rsid w:val="00BA07A9"/>
    <w:rsid w:val="00BA1C37"/>
    <w:rsid w:val="00BA5315"/>
    <w:rsid w:val="00BA68E9"/>
    <w:rsid w:val="00BA6CE3"/>
    <w:rsid w:val="00BA700B"/>
    <w:rsid w:val="00BB11CE"/>
    <w:rsid w:val="00BB2FFB"/>
    <w:rsid w:val="00BB4520"/>
    <w:rsid w:val="00BB5CA6"/>
    <w:rsid w:val="00BB698E"/>
    <w:rsid w:val="00BB6A55"/>
    <w:rsid w:val="00BC3CF0"/>
    <w:rsid w:val="00BC5D95"/>
    <w:rsid w:val="00BC5E1E"/>
    <w:rsid w:val="00BD28D7"/>
    <w:rsid w:val="00BD3A2A"/>
    <w:rsid w:val="00BD53C4"/>
    <w:rsid w:val="00BD56F7"/>
    <w:rsid w:val="00BD5D56"/>
    <w:rsid w:val="00BD6420"/>
    <w:rsid w:val="00BE38D5"/>
    <w:rsid w:val="00BE493E"/>
    <w:rsid w:val="00BE6972"/>
    <w:rsid w:val="00BF0FD3"/>
    <w:rsid w:val="00BF1575"/>
    <w:rsid w:val="00BF2481"/>
    <w:rsid w:val="00BF43A8"/>
    <w:rsid w:val="00BF5734"/>
    <w:rsid w:val="00BF75E4"/>
    <w:rsid w:val="00C02CB9"/>
    <w:rsid w:val="00C03A9A"/>
    <w:rsid w:val="00C041B6"/>
    <w:rsid w:val="00C0501F"/>
    <w:rsid w:val="00C05245"/>
    <w:rsid w:val="00C102AD"/>
    <w:rsid w:val="00C11D47"/>
    <w:rsid w:val="00C2273E"/>
    <w:rsid w:val="00C227C0"/>
    <w:rsid w:val="00C33CD9"/>
    <w:rsid w:val="00C35A77"/>
    <w:rsid w:val="00C40024"/>
    <w:rsid w:val="00C4046E"/>
    <w:rsid w:val="00C4153F"/>
    <w:rsid w:val="00C41F13"/>
    <w:rsid w:val="00C42229"/>
    <w:rsid w:val="00C438FC"/>
    <w:rsid w:val="00C45655"/>
    <w:rsid w:val="00C45A34"/>
    <w:rsid w:val="00C463A8"/>
    <w:rsid w:val="00C50BCD"/>
    <w:rsid w:val="00C53655"/>
    <w:rsid w:val="00C5439A"/>
    <w:rsid w:val="00C610BE"/>
    <w:rsid w:val="00C63427"/>
    <w:rsid w:val="00C6352F"/>
    <w:rsid w:val="00C63CD9"/>
    <w:rsid w:val="00C6459E"/>
    <w:rsid w:val="00C65F51"/>
    <w:rsid w:val="00C6610E"/>
    <w:rsid w:val="00C672F0"/>
    <w:rsid w:val="00C70E19"/>
    <w:rsid w:val="00C72E1E"/>
    <w:rsid w:val="00C7310E"/>
    <w:rsid w:val="00C75D6D"/>
    <w:rsid w:val="00C7666A"/>
    <w:rsid w:val="00C77431"/>
    <w:rsid w:val="00C7761C"/>
    <w:rsid w:val="00C80180"/>
    <w:rsid w:val="00C81951"/>
    <w:rsid w:val="00C90C1E"/>
    <w:rsid w:val="00C91846"/>
    <w:rsid w:val="00C91B7B"/>
    <w:rsid w:val="00C92F92"/>
    <w:rsid w:val="00C93EAF"/>
    <w:rsid w:val="00C9544E"/>
    <w:rsid w:val="00C976FD"/>
    <w:rsid w:val="00CA1560"/>
    <w:rsid w:val="00CA32EB"/>
    <w:rsid w:val="00CA476B"/>
    <w:rsid w:val="00CA6D0B"/>
    <w:rsid w:val="00CB0340"/>
    <w:rsid w:val="00CB1B07"/>
    <w:rsid w:val="00CB4154"/>
    <w:rsid w:val="00CB4282"/>
    <w:rsid w:val="00CB5ECA"/>
    <w:rsid w:val="00CB7AA3"/>
    <w:rsid w:val="00CB7E1F"/>
    <w:rsid w:val="00CB7E29"/>
    <w:rsid w:val="00CC12B6"/>
    <w:rsid w:val="00CC18A1"/>
    <w:rsid w:val="00CC1C50"/>
    <w:rsid w:val="00CC4F23"/>
    <w:rsid w:val="00CC65A6"/>
    <w:rsid w:val="00CC73AB"/>
    <w:rsid w:val="00CC7CF8"/>
    <w:rsid w:val="00CD2E08"/>
    <w:rsid w:val="00CD4993"/>
    <w:rsid w:val="00CE04E9"/>
    <w:rsid w:val="00CE0B07"/>
    <w:rsid w:val="00CE2240"/>
    <w:rsid w:val="00CE703C"/>
    <w:rsid w:val="00CF0B13"/>
    <w:rsid w:val="00CF1892"/>
    <w:rsid w:val="00CF326B"/>
    <w:rsid w:val="00CF40B2"/>
    <w:rsid w:val="00CF57C1"/>
    <w:rsid w:val="00CF6CC3"/>
    <w:rsid w:val="00CF708C"/>
    <w:rsid w:val="00D0199C"/>
    <w:rsid w:val="00D035EB"/>
    <w:rsid w:val="00D055C7"/>
    <w:rsid w:val="00D05BE9"/>
    <w:rsid w:val="00D072BC"/>
    <w:rsid w:val="00D10ADD"/>
    <w:rsid w:val="00D10F68"/>
    <w:rsid w:val="00D13A1F"/>
    <w:rsid w:val="00D14EFD"/>
    <w:rsid w:val="00D14F80"/>
    <w:rsid w:val="00D153AA"/>
    <w:rsid w:val="00D1681F"/>
    <w:rsid w:val="00D2030D"/>
    <w:rsid w:val="00D2267C"/>
    <w:rsid w:val="00D24FF2"/>
    <w:rsid w:val="00D26D83"/>
    <w:rsid w:val="00D26FC1"/>
    <w:rsid w:val="00D30E73"/>
    <w:rsid w:val="00D314E3"/>
    <w:rsid w:val="00D335EE"/>
    <w:rsid w:val="00D33D52"/>
    <w:rsid w:val="00D34EDB"/>
    <w:rsid w:val="00D35261"/>
    <w:rsid w:val="00D37073"/>
    <w:rsid w:val="00D376C1"/>
    <w:rsid w:val="00D46F0B"/>
    <w:rsid w:val="00D509B2"/>
    <w:rsid w:val="00D51D14"/>
    <w:rsid w:val="00D5278E"/>
    <w:rsid w:val="00D53148"/>
    <w:rsid w:val="00D54537"/>
    <w:rsid w:val="00D54808"/>
    <w:rsid w:val="00D6229D"/>
    <w:rsid w:val="00D633A1"/>
    <w:rsid w:val="00D6480E"/>
    <w:rsid w:val="00D65EBE"/>
    <w:rsid w:val="00D6606D"/>
    <w:rsid w:val="00D66151"/>
    <w:rsid w:val="00D6629B"/>
    <w:rsid w:val="00D71C9E"/>
    <w:rsid w:val="00D73B73"/>
    <w:rsid w:val="00D75BC8"/>
    <w:rsid w:val="00D75C24"/>
    <w:rsid w:val="00D75CCE"/>
    <w:rsid w:val="00D860BE"/>
    <w:rsid w:val="00D91221"/>
    <w:rsid w:val="00D92C23"/>
    <w:rsid w:val="00D94E0B"/>
    <w:rsid w:val="00D95CDD"/>
    <w:rsid w:val="00D95E2E"/>
    <w:rsid w:val="00DA055A"/>
    <w:rsid w:val="00DA25AA"/>
    <w:rsid w:val="00DA3FC0"/>
    <w:rsid w:val="00DA565E"/>
    <w:rsid w:val="00DA6295"/>
    <w:rsid w:val="00DA766C"/>
    <w:rsid w:val="00DB220C"/>
    <w:rsid w:val="00DB481D"/>
    <w:rsid w:val="00DB7EBE"/>
    <w:rsid w:val="00DC078E"/>
    <w:rsid w:val="00DC22F8"/>
    <w:rsid w:val="00DC31E6"/>
    <w:rsid w:val="00DC4596"/>
    <w:rsid w:val="00DC580E"/>
    <w:rsid w:val="00DC5C89"/>
    <w:rsid w:val="00DD0358"/>
    <w:rsid w:val="00DD0D49"/>
    <w:rsid w:val="00DD5EB4"/>
    <w:rsid w:val="00DD7E59"/>
    <w:rsid w:val="00DE5DC1"/>
    <w:rsid w:val="00DE6E46"/>
    <w:rsid w:val="00DF0DC4"/>
    <w:rsid w:val="00DF1ACD"/>
    <w:rsid w:val="00DF2549"/>
    <w:rsid w:val="00DF37DF"/>
    <w:rsid w:val="00DF3CBC"/>
    <w:rsid w:val="00DF603B"/>
    <w:rsid w:val="00E0563C"/>
    <w:rsid w:val="00E06FDA"/>
    <w:rsid w:val="00E110B1"/>
    <w:rsid w:val="00E12A1C"/>
    <w:rsid w:val="00E17318"/>
    <w:rsid w:val="00E20F62"/>
    <w:rsid w:val="00E21798"/>
    <w:rsid w:val="00E22452"/>
    <w:rsid w:val="00E231A3"/>
    <w:rsid w:val="00E23D34"/>
    <w:rsid w:val="00E2686F"/>
    <w:rsid w:val="00E27FE2"/>
    <w:rsid w:val="00E30492"/>
    <w:rsid w:val="00E33DB1"/>
    <w:rsid w:val="00E368AE"/>
    <w:rsid w:val="00E440F8"/>
    <w:rsid w:val="00E51225"/>
    <w:rsid w:val="00E538C3"/>
    <w:rsid w:val="00E53990"/>
    <w:rsid w:val="00E54990"/>
    <w:rsid w:val="00E60692"/>
    <w:rsid w:val="00E67A8C"/>
    <w:rsid w:val="00E73118"/>
    <w:rsid w:val="00E757AA"/>
    <w:rsid w:val="00E82657"/>
    <w:rsid w:val="00E82A87"/>
    <w:rsid w:val="00E8761B"/>
    <w:rsid w:val="00E87DBE"/>
    <w:rsid w:val="00E87DE9"/>
    <w:rsid w:val="00E900A0"/>
    <w:rsid w:val="00E91BAA"/>
    <w:rsid w:val="00E95059"/>
    <w:rsid w:val="00E955FE"/>
    <w:rsid w:val="00E95818"/>
    <w:rsid w:val="00E95E39"/>
    <w:rsid w:val="00E96F53"/>
    <w:rsid w:val="00EA360B"/>
    <w:rsid w:val="00EA4398"/>
    <w:rsid w:val="00EA5B68"/>
    <w:rsid w:val="00EA69F9"/>
    <w:rsid w:val="00EA7A8E"/>
    <w:rsid w:val="00EB0659"/>
    <w:rsid w:val="00EB2462"/>
    <w:rsid w:val="00EB3BAD"/>
    <w:rsid w:val="00EB3D2E"/>
    <w:rsid w:val="00EB58EB"/>
    <w:rsid w:val="00EB5BF3"/>
    <w:rsid w:val="00EC0720"/>
    <w:rsid w:val="00EC082A"/>
    <w:rsid w:val="00EC1AF9"/>
    <w:rsid w:val="00EC4EA6"/>
    <w:rsid w:val="00EC5888"/>
    <w:rsid w:val="00EC604B"/>
    <w:rsid w:val="00EC6172"/>
    <w:rsid w:val="00ED0565"/>
    <w:rsid w:val="00ED0E6A"/>
    <w:rsid w:val="00ED26CB"/>
    <w:rsid w:val="00ED43EE"/>
    <w:rsid w:val="00ED445A"/>
    <w:rsid w:val="00ED4E4F"/>
    <w:rsid w:val="00ED5CBA"/>
    <w:rsid w:val="00ED5E9F"/>
    <w:rsid w:val="00ED7586"/>
    <w:rsid w:val="00EE5769"/>
    <w:rsid w:val="00EE58AC"/>
    <w:rsid w:val="00EE5B35"/>
    <w:rsid w:val="00EF2770"/>
    <w:rsid w:val="00EF3B2B"/>
    <w:rsid w:val="00EF45F5"/>
    <w:rsid w:val="00EF51C2"/>
    <w:rsid w:val="00EF6398"/>
    <w:rsid w:val="00EF724C"/>
    <w:rsid w:val="00EF7891"/>
    <w:rsid w:val="00F0125D"/>
    <w:rsid w:val="00F01AAD"/>
    <w:rsid w:val="00F01F4B"/>
    <w:rsid w:val="00F0205C"/>
    <w:rsid w:val="00F055EB"/>
    <w:rsid w:val="00F06AC1"/>
    <w:rsid w:val="00F07F31"/>
    <w:rsid w:val="00F145ED"/>
    <w:rsid w:val="00F157C9"/>
    <w:rsid w:val="00F200C6"/>
    <w:rsid w:val="00F205E5"/>
    <w:rsid w:val="00F25C9D"/>
    <w:rsid w:val="00F25E7A"/>
    <w:rsid w:val="00F2725B"/>
    <w:rsid w:val="00F30045"/>
    <w:rsid w:val="00F31091"/>
    <w:rsid w:val="00F311CE"/>
    <w:rsid w:val="00F330DA"/>
    <w:rsid w:val="00F340BB"/>
    <w:rsid w:val="00F36515"/>
    <w:rsid w:val="00F36D8E"/>
    <w:rsid w:val="00F40C9F"/>
    <w:rsid w:val="00F43639"/>
    <w:rsid w:val="00F45263"/>
    <w:rsid w:val="00F45860"/>
    <w:rsid w:val="00F4613E"/>
    <w:rsid w:val="00F46765"/>
    <w:rsid w:val="00F467C2"/>
    <w:rsid w:val="00F5338D"/>
    <w:rsid w:val="00F565D2"/>
    <w:rsid w:val="00F574B9"/>
    <w:rsid w:val="00F60757"/>
    <w:rsid w:val="00F609F1"/>
    <w:rsid w:val="00F6206F"/>
    <w:rsid w:val="00F63D73"/>
    <w:rsid w:val="00F6435D"/>
    <w:rsid w:val="00F64ACF"/>
    <w:rsid w:val="00F65D87"/>
    <w:rsid w:val="00F67B98"/>
    <w:rsid w:val="00F7064D"/>
    <w:rsid w:val="00F74D67"/>
    <w:rsid w:val="00F80C6D"/>
    <w:rsid w:val="00F811ED"/>
    <w:rsid w:val="00F85046"/>
    <w:rsid w:val="00F91B3B"/>
    <w:rsid w:val="00F94B95"/>
    <w:rsid w:val="00F958B5"/>
    <w:rsid w:val="00F967E2"/>
    <w:rsid w:val="00F96E6F"/>
    <w:rsid w:val="00FA210C"/>
    <w:rsid w:val="00FA35A4"/>
    <w:rsid w:val="00FA4227"/>
    <w:rsid w:val="00FB2F11"/>
    <w:rsid w:val="00FB31EA"/>
    <w:rsid w:val="00FB464E"/>
    <w:rsid w:val="00FB6934"/>
    <w:rsid w:val="00FB6C16"/>
    <w:rsid w:val="00FC121A"/>
    <w:rsid w:val="00FC5C09"/>
    <w:rsid w:val="00FC5C97"/>
    <w:rsid w:val="00FC7DB3"/>
    <w:rsid w:val="00FD3057"/>
    <w:rsid w:val="00FD3C93"/>
    <w:rsid w:val="00FD5F9C"/>
    <w:rsid w:val="00FE03F8"/>
    <w:rsid w:val="00FE0D12"/>
    <w:rsid w:val="00FE2DB1"/>
    <w:rsid w:val="00FE5480"/>
    <w:rsid w:val="00FE6D54"/>
    <w:rsid w:val="00FF618A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2C74"/>
  <w15:docId w15:val="{B82D6720-CF8C-4AAC-91EC-927C247D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64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5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5F0"/>
  </w:style>
  <w:style w:type="paragraph" w:styleId="Footer">
    <w:name w:val="footer"/>
    <w:basedOn w:val="Normal"/>
    <w:link w:val="FooterChar"/>
    <w:uiPriority w:val="99"/>
    <w:unhideWhenUsed/>
    <w:rsid w:val="005B5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5F0"/>
  </w:style>
  <w:style w:type="character" w:customStyle="1" w:styleId="j-jk9ej-pjvnoc">
    <w:name w:val="j-jk9ej-pjvnoc"/>
    <w:basedOn w:val="DefaultParagraphFont"/>
    <w:rsid w:val="00F64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z.cebolla@healthpowerhous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althpowerhouse.com/publications/euro-heart-index-201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rne.bjornberg@healthpowerhou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Hjertqvist</dc:creator>
  <cp:lastModifiedBy>Sebastian Rautila</cp:lastModifiedBy>
  <cp:revision>3</cp:revision>
  <dcterms:created xsi:type="dcterms:W3CDTF">2016-12-05T11:43:00Z</dcterms:created>
  <dcterms:modified xsi:type="dcterms:W3CDTF">2016-12-06T15:04:00Z</dcterms:modified>
</cp:coreProperties>
</file>